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D6E" w:rsidRDefault="00556D6E" w:rsidP="007A3CB1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W w:w="9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0"/>
        <w:gridCol w:w="1920"/>
        <w:gridCol w:w="2880"/>
        <w:gridCol w:w="1680"/>
      </w:tblGrid>
      <w:tr w:rsidR="00F22986" w:rsidRPr="00294625" w:rsidTr="005B576D">
        <w:trPr>
          <w:trHeight w:val="705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86" w:rsidRPr="00294625" w:rsidRDefault="00F22986" w:rsidP="005B57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</w:pPr>
            <w:r w:rsidRPr="0029462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PROCESSO: </w:t>
            </w:r>
            <w:r w:rsidRPr="0029462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  <w:t xml:space="preserve">                                                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  <w:t>020002722/2021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86" w:rsidRPr="00294625" w:rsidRDefault="00F22986" w:rsidP="005B57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</w:pPr>
            <w:r w:rsidRPr="0029462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DATA:</w:t>
            </w:r>
            <w:r w:rsidRPr="0029462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  <w:t>31/05/2021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986" w:rsidRPr="00294625" w:rsidRDefault="00F22986" w:rsidP="005B576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</w:pPr>
            <w:r w:rsidRPr="0029462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RUBRICA:</w:t>
            </w:r>
            <w:r w:rsidRPr="0029462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  <w:t xml:space="preserve">                                                                                               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  <w:t xml:space="preserve">                  ADRIANA SANTOS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2986" w:rsidRPr="00294625" w:rsidRDefault="00F22986" w:rsidP="005B576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462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FOLHAS:</w:t>
            </w:r>
          </w:p>
        </w:tc>
      </w:tr>
    </w:tbl>
    <w:p w:rsidR="00556D6E" w:rsidRDefault="00556D6E" w:rsidP="007A3CB1">
      <w:pPr>
        <w:spacing w:line="240" w:lineRule="auto"/>
        <w:rPr>
          <w:rFonts w:ascii="Arial" w:hAnsi="Arial" w:cs="Arial"/>
          <w:sz w:val="24"/>
          <w:szCs w:val="24"/>
        </w:rPr>
      </w:pPr>
    </w:p>
    <w:p w:rsidR="006759B0" w:rsidRDefault="006759B0" w:rsidP="007A3CB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759B0" w:rsidRDefault="006759B0" w:rsidP="007A3CB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759B0">
        <w:rPr>
          <w:rFonts w:ascii="Arial" w:hAnsi="Arial" w:cs="Arial"/>
          <w:b/>
          <w:sz w:val="24"/>
          <w:szCs w:val="24"/>
        </w:rPr>
        <w:t>À ECO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759B0">
        <w:rPr>
          <w:rFonts w:ascii="Arial" w:hAnsi="Arial" w:cs="Arial"/>
          <w:b/>
          <w:sz w:val="24"/>
          <w:szCs w:val="24"/>
        </w:rPr>
        <w:t>RIO SOLUÇÕES AMBIENTAIS EIRELI</w:t>
      </w:r>
    </w:p>
    <w:p w:rsidR="006759B0" w:rsidRDefault="006759B0" w:rsidP="007A3CB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759B0" w:rsidRPr="006759B0" w:rsidRDefault="006759B0" w:rsidP="007A3CB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759B0">
        <w:rPr>
          <w:rFonts w:ascii="Arial" w:hAnsi="Arial" w:cs="Arial"/>
          <w:sz w:val="24"/>
          <w:szCs w:val="24"/>
        </w:rPr>
        <w:t>Prezados,</w:t>
      </w:r>
    </w:p>
    <w:p w:rsidR="006759B0" w:rsidRDefault="006759B0" w:rsidP="007A3CB1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E57DB" w:rsidRDefault="00BE57DB" w:rsidP="007A3CB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34F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F34F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Recurso recebido em face sua tempestividade.</w:t>
      </w:r>
    </w:p>
    <w:p w:rsidR="00BE57DB" w:rsidRDefault="001D7F77" w:rsidP="007A3CB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34F3E">
        <w:rPr>
          <w:rFonts w:ascii="Arial" w:hAnsi="Arial" w:cs="Arial"/>
          <w:sz w:val="24"/>
          <w:szCs w:val="24"/>
        </w:rPr>
        <w:t xml:space="preserve"> </w:t>
      </w:r>
      <w:r w:rsidR="00BE57DB">
        <w:rPr>
          <w:rFonts w:ascii="Arial" w:hAnsi="Arial" w:cs="Arial"/>
          <w:sz w:val="24"/>
          <w:szCs w:val="24"/>
        </w:rPr>
        <w:t>-</w:t>
      </w:r>
      <w:r w:rsidR="00F34F3E">
        <w:rPr>
          <w:rFonts w:ascii="Arial" w:hAnsi="Arial" w:cs="Arial"/>
          <w:sz w:val="24"/>
          <w:szCs w:val="24"/>
        </w:rPr>
        <w:t xml:space="preserve"> </w:t>
      </w:r>
      <w:r w:rsidR="00BE57DB">
        <w:rPr>
          <w:rFonts w:ascii="Arial" w:hAnsi="Arial" w:cs="Arial"/>
          <w:sz w:val="24"/>
          <w:szCs w:val="24"/>
        </w:rPr>
        <w:t>Revendo a documentação da ECO</w:t>
      </w:r>
      <w:r w:rsidR="006759B0">
        <w:rPr>
          <w:rFonts w:ascii="Arial" w:hAnsi="Arial" w:cs="Arial"/>
          <w:sz w:val="24"/>
          <w:szCs w:val="24"/>
        </w:rPr>
        <w:t xml:space="preserve"> </w:t>
      </w:r>
      <w:r w:rsidR="00BE57DB">
        <w:rPr>
          <w:rFonts w:ascii="Arial" w:hAnsi="Arial" w:cs="Arial"/>
          <w:sz w:val="24"/>
          <w:szCs w:val="24"/>
        </w:rPr>
        <w:t xml:space="preserve">RIO SOLUÇÕES AMBIENTAIS </w:t>
      </w:r>
      <w:r w:rsidR="006759B0">
        <w:rPr>
          <w:rFonts w:ascii="Arial" w:hAnsi="Arial" w:cs="Arial"/>
          <w:sz w:val="24"/>
          <w:szCs w:val="24"/>
        </w:rPr>
        <w:t>EIRELI – CNPJ nº 18.816.010/0001-65,</w:t>
      </w:r>
      <w:r w:rsidR="00BE57DB">
        <w:rPr>
          <w:rFonts w:ascii="Arial" w:hAnsi="Arial" w:cs="Arial"/>
          <w:sz w:val="24"/>
          <w:szCs w:val="24"/>
        </w:rPr>
        <w:t xml:space="preserve"> apresentada para habilitação quanto a capacidade técnica no Pregão 06/2021, constatamos o seguinte:</w:t>
      </w:r>
    </w:p>
    <w:p w:rsidR="00F34F3E" w:rsidRDefault="00BE57DB" w:rsidP="007A3CB1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atestados são insuficientes à luz do princípio da vinculação ao edital, visto que em relação aos itens 2.1.1 e 12.1.4, assim se expressam</w:t>
      </w:r>
      <w:r w:rsidR="00F34F3E">
        <w:rPr>
          <w:rFonts w:ascii="Arial" w:hAnsi="Arial" w:cs="Arial"/>
          <w:sz w:val="24"/>
          <w:szCs w:val="24"/>
        </w:rPr>
        <w:t>, Respectivamente</w:t>
      </w:r>
      <w:r>
        <w:rPr>
          <w:rFonts w:ascii="Arial" w:hAnsi="Arial" w:cs="Arial"/>
          <w:sz w:val="24"/>
          <w:szCs w:val="24"/>
        </w:rPr>
        <w:t xml:space="preserve">: </w:t>
      </w:r>
    </w:p>
    <w:p w:rsidR="007A3CB1" w:rsidRDefault="00BE57DB" w:rsidP="007A3CB1">
      <w:pPr>
        <w:pStyle w:val="PargrafodaLista"/>
        <w:spacing w:line="240" w:lineRule="auto"/>
        <w:ind w:left="10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“2.1.1 Para os fins do Inciso I, parágrafo 1</w:t>
      </w:r>
      <w:r w:rsidR="00AF7F20">
        <w:rPr>
          <w:rFonts w:ascii="Arial" w:hAnsi="Arial" w:cs="Arial"/>
          <w:sz w:val="24"/>
          <w:szCs w:val="24"/>
        </w:rPr>
        <w:t>º do art. 30 da Lei Federal nº 8</w:t>
      </w:r>
      <w:r>
        <w:rPr>
          <w:rFonts w:ascii="Arial" w:hAnsi="Arial" w:cs="Arial"/>
          <w:sz w:val="24"/>
          <w:szCs w:val="24"/>
        </w:rPr>
        <w:t>.666/1993</w:t>
      </w:r>
      <w:r w:rsidR="00AF7F20">
        <w:rPr>
          <w:rFonts w:ascii="Arial" w:hAnsi="Arial" w:cs="Arial"/>
          <w:sz w:val="24"/>
          <w:szCs w:val="24"/>
        </w:rPr>
        <w:t>, são consideradas parcelas de maior relevância técnica e de valor significativo do objeto da licitação os itens descritos abaixo:</w:t>
      </w:r>
    </w:p>
    <w:p w:rsidR="00AF7F20" w:rsidRDefault="00F34F3E" w:rsidP="007A3CB1">
      <w:pPr>
        <w:pStyle w:val="PargrafodaLista"/>
        <w:spacing w:line="240" w:lineRule="auto"/>
        <w:ind w:left="10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Coleta, T</w:t>
      </w:r>
      <w:r w:rsidR="00AF7F20">
        <w:rPr>
          <w:rFonts w:ascii="Arial" w:hAnsi="Arial" w:cs="Arial"/>
          <w:sz w:val="24"/>
          <w:szCs w:val="24"/>
        </w:rPr>
        <w:t>ransporte</w:t>
      </w:r>
      <w:r>
        <w:rPr>
          <w:rFonts w:ascii="Arial" w:hAnsi="Arial" w:cs="Arial"/>
          <w:sz w:val="24"/>
          <w:szCs w:val="24"/>
        </w:rPr>
        <w:t xml:space="preserve"> e Disposição Final de Resíduos Sólidos, no </w:t>
      </w:r>
      <w:proofErr w:type="gramStart"/>
      <w:r>
        <w:rPr>
          <w:rFonts w:ascii="Arial" w:hAnsi="Arial" w:cs="Arial"/>
          <w:sz w:val="24"/>
          <w:szCs w:val="24"/>
        </w:rPr>
        <w:t>mínimo</w:t>
      </w:r>
      <w:proofErr w:type="gramEnd"/>
      <w:r>
        <w:rPr>
          <w:rFonts w:ascii="Arial" w:hAnsi="Arial" w:cs="Arial"/>
          <w:sz w:val="24"/>
          <w:szCs w:val="24"/>
        </w:rPr>
        <w:t xml:space="preserve">, 50% dos quantitativos estimados no escopo dos serviços, conforme abaixo: </w:t>
      </w:r>
    </w:p>
    <w:p w:rsidR="00F34F3E" w:rsidRDefault="00F34F3E" w:rsidP="007A3CB1">
      <w:pPr>
        <w:pStyle w:val="PargrafodaLista"/>
        <w:spacing w:line="240" w:lineRule="auto"/>
        <w:ind w:left="10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Resíduos de Escavação do solo: 16.882, m³</w:t>
      </w:r>
    </w:p>
    <w:p w:rsidR="00F34F3E" w:rsidRDefault="00F34F3E" w:rsidP="007A3CB1">
      <w:pPr>
        <w:pStyle w:val="PargrafodaLista"/>
        <w:spacing w:line="240" w:lineRule="auto"/>
        <w:ind w:left="10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Resíduos de Supressão de vegetação: 3.310m³ ”</w:t>
      </w:r>
    </w:p>
    <w:p w:rsidR="001D7F77" w:rsidRDefault="001D7F77" w:rsidP="007A3CB1">
      <w:pPr>
        <w:pStyle w:val="PargrafodaLista"/>
        <w:spacing w:line="240" w:lineRule="auto"/>
        <w:ind w:left="1065"/>
        <w:jc w:val="both"/>
        <w:rPr>
          <w:rFonts w:ascii="Arial" w:hAnsi="Arial" w:cs="Arial"/>
          <w:sz w:val="24"/>
          <w:szCs w:val="24"/>
        </w:rPr>
      </w:pPr>
    </w:p>
    <w:p w:rsidR="007A3CB1" w:rsidRDefault="007A3CB1" w:rsidP="007A3CB1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F34F3E">
        <w:rPr>
          <w:rFonts w:ascii="Arial" w:hAnsi="Arial" w:cs="Arial"/>
          <w:sz w:val="24"/>
          <w:szCs w:val="24"/>
        </w:rPr>
        <w:t>12.1.4 Qualificação Técnica</w:t>
      </w:r>
    </w:p>
    <w:p w:rsidR="00F34F3E" w:rsidRDefault="00F34F3E" w:rsidP="007A3CB1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12.1.4.1 Habilitação Técnico Operacional </w:t>
      </w:r>
    </w:p>
    <w:p w:rsidR="00F34F3E" w:rsidRDefault="00F34F3E" w:rsidP="007A3CB1">
      <w:pPr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Certidão de Registro de Pessoas Jurídica, emitido pelo Conselho Regional de Engenharia e Agronomia (CREA), em nome da licitante pela região que estiver vinculada ou sede;</w:t>
      </w:r>
    </w:p>
    <w:p w:rsidR="00F34F3E" w:rsidRDefault="00F34F3E" w:rsidP="007A3CB1">
      <w:pPr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Prova de possuir no Acervo Técnico do Licitante atestado (s) de execução de serviços de características e complexidade semelhantes às constantes do objeto da licitação, emitidos por entidades de direito público ou privado</w:t>
      </w:r>
      <w:r w:rsidR="007A3CB1">
        <w:rPr>
          <w:rFonts w:ascii="Arial" w:hAnsi="Arial" w:cs="Arial"/>
          <w:sz w:val="24"/>
          <w:szCs w:val="24"/>
        </w:rPr>
        <w:t>, que tenha sido realizado serviço de:</w:t>
      </w:r>
    </w:p>
    <w:p w:rsidR="006759B0" w:rsidRDefault="006759B0" w:rsidP="007A3CB1">
      <w:pPr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tbl>
      <w:tblPr>
        <w:tblW w:w="9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0"/>
        <w:gridCol w:w="1920"/>
        <w:gridCol w:w="2880"/>
        <w:gridCol w:w="1680"/>
      </w:tblGrid>
      <w:tr w:rsidR="006759B0" w:rsidRPr="00294625" w:rsidTr="00742E0D">
        <w:trPr>
          <w:trHeight w:val="705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9B0" w:rsidRPr="00294625" w:rsidRDefault="006759B0" w:rsidP="00742E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</w:pPr>
            <w:r w:rsidRPr="0029462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 xml:space="preserve">PROCESSO: </w:t>
            </w:r>
            <w:r w:rsidRPr="0029462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  <w:t xml:space="preserve">                                                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  <w:t>020002722/2021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9B0" w:rsidRPr="00294625" w:rsidRDefault="006759B0" w:rsidP="00742E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</w:pPr>
            <w:r w:rsidRPr="0029462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DATA:</w:t>
            </w:r>
            <w:r w:rsidRPr="0029462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  <w:t>31/05/2021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59B0" w:rsidRPr="00294625" w:rsidRDefault="006759B0" w:rsidP="00742E0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</w:pPr>
            <w:r w:rsidRPr="0029462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RUBRICA:</w:t>
            </w:r>
            <w:r w:rsidRPr="0029462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  <w:t xml:space="preserve">                                                                                               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  <w:t xml:space="preserve">                  ADRIANA SANTOS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9B0" w:rsidRPr="00294625" w:rsidRDefault="006759B0" w:rsidP="00742E0D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462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FOLHAS:</w:t>
            </w:r>
          </w:p>
        </w:tc>
      </w:tr>
    </w:tbl>
    <w:p w:rsidR="006759B0" w:rsidRDefault="006759B0" w:rsidP="007A3CB1">
      <w:pPr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6759B0" w:rsidRDefault="006759B0" w:rsidP="007A3CB1">
      <w:pPr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7A3CB1" w:rsidRDefault="007A3CB1" w:rsidP="007A3CB1">
      <w:pPr>
        <w:spacing w:line="24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Coleta, Transporte, e Disposição Final de Resíduos Sólidos, no mínimo, 50% dos quantitativos estimados no escopo dos serviços indicados no subitem 2.1.1, conforme parcelas de maior relevância </w:t>
      </w:r>
      <w:proofErr w:type="gramStart"/>
      <w:r>
        <w:rPr>
          <w:rFonts w:ascii="Arial" w:hAnsi="Arial" w:cs="Arial"/>
          <w:sz w:val="24"/>
          <w:szCs w:val="24"/>
        </w:rPr>
        <w:t>técnica.”</w:t>
      </w:r>
      <w:proofErr w:type="gramEnd"/>
    </w:p>
    <w:p w:rsidR="00F34F3E" w:rsidRDefault="007A3CB1" w:rsidP="006759B0">
      <w:pPr>
        <w:spacing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Além do que todos os atestados apresentados pela ECO RIO SOLUÇÕES AMBIENTAIS </w:t>
      </w:r>
      <w:r w:rsidR="006759B0">
        <w:rPr>
          <w:rFonts w:ascii="Arial" w:hAnsi="Arial" w:cs="Arial"/>
          <w:sz w:val="24"/>
          <w:szCs w:val="24"/>
        </w:rPr>
        <w:t>EIRELI</w:t>
      </w:r>
      <w:r>
        <w:rPr>
          <w:rFonts w:ascii="Arial" w:hAnsi="Arial" w:cs="Arial"/>
          <w:sz w:val="24"/>
          <w:szCs w:val="24"/>
        </w:rPr>
        <w:t>, tem como objeto resíduos de construção civil, limpeza, conservação e manutenção de logradouros públicos e não se compatibilizam com as características definidas como fatores de maior relevância referido</w:t>
      </w:r>
      <w:r w:rsidR="008C0D2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no item 2.1.1</w:t>
      </w:r>
      <w:r w:rsidR="008C0D2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do</w:t>
      </w:r>
      <w:proofErr w:type="gramEnd"/>
      <w:r>
        <w:rPr>
          <w:rFonts w:ascii="Arial" w:hAnsi="Arial" w:cs="Arial"/>
          <w:sz w:val="24"/>
          <w:szCs w:val="24"/>
        </w:rPr>
        <w:t xml:space="preserve"> Edital, esse</w:t>
      </w:r>
      <w:r w:rsidR="008C0D2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fatores e a natureza dos materiais foram </w:t>
      </w:r>
      <w:r w:rsidR="008C0D2D">
        <w:rPr>
          <w:rFonts w:ascii="Arial" w:hAnsi="Arial" w:cs="Arial"/>
          <w:sz w:val="24"/>
          <w:szCs w:val="24"/>
        </w:rPr>
        <w:t xml:space="preserve"> previamente </w:t>
      </w:r>
      <w:r>
        <w:rPr>
          <w:rFonts w:ascii="Arial" w:hAnsi="Arial" w:cs="Arial"/>
          <w:sz w:val="24"/>
          <w:szCs w:val="24"/>
        </w:rPr>
        <w:t xml:space="preserve">definidos </w:t>
      </w:r>
      <w:r w:rsidR="008C0D2D">
        <w:rPr>
          <w:rFonts w:ascii="Arial" w:hAnsi="Arial" w:cs="Arial"/>
          <w:sz w:val="24"/>
          <w:szCs w:val="24"/>
        </w:rPr>
        <w:t>em Edital.</w:t>
      </w:r>
    </w:p>
    <w:p w:rsidR="001D7F77" w:rsidRDefault="007A3CB1" w:rsidP="001D7F77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relação </w:t>
      </w:r>
      <w:r w:rsidR="001D7F77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supressão </w:t>
      </w:r>
      <w:r w:rsidR="001D7F77">
        <w:rPr>
          <w:rFonts w:ascii="Arial" w:hAnsi="Arial" w:cs="Arial"/>
          <w:sz w:val="24"/>
          <w:szCs w:val="24"/>
        </w:rPr>
        <w:t>vegetal constante no documento à</w:t>
      </w:r>
      <w:r>
        <w:rPr>
          <w:rFonts w:ascii="Arial" w:hAnsi="Arial" w:cs="Arial"/>
          <w:sz w:val="24"/>
          <w:szCs w:val="24"/>
        </w:rPr>
        <w:t>s fls</w:t>
      </w:r>
      <w:proofErr w:type="gramStart"/>
      <w:r>
        <w:rPr>
          <w:rFonts w:ascii="Arial" w:hAnsi="Arial" w:cs="Arial"/>
          <w:sz w:val="24"/>
          <w:szCs w:val="24"/>
        </w:rPr>
        <w:t xml:space="preserve">. </w:t>
      </w:r>
      <w:r w:rsidR="001D7F77">
        <w:rPr>
          <w:rFonts w:ascii="Arial" w:hAnsi="Arial" w:cs="Arial"/>
          <w:sz w:val="24"/>
          <w:szCs w:val="24"/>
        </w:rPr>
        <w:t>,</w:t>
      </w:r>
      <w:proofErr w:type="gramEnd"/>
      <w:r w:rsidR="001D7F77">
        <w:rPr>
          <w:rFonts w:ascii="Arial" w:hAnsi="Arial" w:cs="Arial"/>
          <w:sz w:val="24"/>
          <w:szCs w:val="24"/>
        </w:rPr>
        <w:t xml:space="preserve"> emitidos pela empresa Ideal Coleta Ambiental LTDA, não tem o seu registro junto ao CREA (do profissional e da empresa). Portanto, não é de conhecê-lo como válido para o fim a que foi emitido. </w:t>
      </w:r>
    </w:p>
    <w:p w:rsidR="001D7F77" w:rsidRDefault="001D7F77" w:rsidP="00F34F3E">
      <w:pPr>
        <w:rPr>
          <w:rFonts w:ascii="Arial" w:hAnsi="Arial" w:cs="Arial"/>
          <w:sz w:val="24"/>
          <w:szCs w:val="24"/>
        </w:rPr>
      </w:pPr>
    </w:p>
    <w:p w:rsidR="001D7F77" w:rsidRDefault="001D7F77" w:rsidP="001D7F7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3 - </w:t>
      </w:r>
      <w:r w:rsidRPr="001D7F77">
        <w:rPr>
          <w:rFonts w:ascii="Arial" w:hAnsi="Arial" w:cs="Arial"/>
          <w:sz w:val="24"/>
          <w:szCs w:val="24"/>
        </w:rPr>
        <w:t xml:space="preserve">Assim oriento pela manutenção da inabilitação da ECO RIO SOLUÇÕES AMBIENTAIS </w:t>
      </w:r>
      <w:r w:rsidR="006759B0">
        <w:rPr>
          <w:rFonts w:ascii="Arial" w:hAnsi="Arial" w:cs="Arial"/>
          <w:sz w:val="24"/>
          <w:szCs w:val="24"/>
        </w:rPr>
        <w:t>EIRELI</w:t>
      </w:r>
      <w:r w:rsidRPr="001D7F77">
        <w:rPr>
          <w:rFonts w:ascii="Arial" w:hAnsi="Arial" w:cs="Arial"/>
          <w:sz w:val="24"/>
          <w:szCs w:val="24"/>
        </w:rPr>
        <w:t>, conforme registrado em Ata no dia 26/05/202</w:t>
      </w:r>
      <w:r>
        <w:rPr>
          <w:rFonts w:ascii="Arial" w:hAnsi="Arial" w:cs="Arial"/>
          <w:sz w:val="24"/>
          <w:szCs w:val="24"/>
        </w:rPr>
        <w:t>1</w:t>
      </w:r>
      <w:r w:rsidRPr="001D7F77">
        <w:rPr>
          <w:rFonts w:ascii="Arial" w:hAnsi="Arial" w:cs="Arial"/>
          <w:sz w:val="24"/>
          <w:szCs w:val="24"/>
        </w:rPr>
        <w:t>, sendo assim declaro sem provimento ao Recurso ora analisado.</w:t>
      </w:r>
    </w:p>
    <w:p w:rsidR="008C0D2D" w:rsidRDefault="008C0D2D" w:rsidP="001D7F7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6759B0" w:rsidRDefault="006759B0" w:rsidP="006759B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Niterói, 07 de junho de 2021.</w:t>
      </w:r>
    </w:p>
    <w:p w:rsidR="008C0D2D" w:rsidRDefault="008C0D2D" w:rsidP="001D7F7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A3CB1" w:rsidRPr="00F34F3E" w:rsidRDefault="006759B0" w:rsidP="006759B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Vicente Augusto </w:t>
      </w:r>
      <w:proofErr w:type="spellStart"/>
      <w:r w:rsidR="008C0D2D">
        <w:rPr>
          <w:rFonts w:ascii="Arial" w:hAnsi="Arial" w:cs="Arial"/>
          <w:sz w:val="24"/>
          <w:szCs w:val="24"/>
        </w:rPr>
        <w:t>Temperini</w:t>
      </w:r>
      <w:proofErr w:type="spellEnd"/>
      <w:r w:rsidR="008C0D2D">
        <w:rPr>
          <w:rFonts w:ascii="Arial" w:hAnsi="Arial" w:cs="Arial"/>
          <w:sz w:val="24"/>
          <w:szCs w:val="24"/>
        </w:rPr>
        <w:t xml:space="preserve"> Marins.                                                                                         Secretário de Obras e Infraestrutura.</w:t>
      </w:r>
      <w:bookmarkStart w:id="0" w:name="_GoBack"/>
      <w:bookmarkEnd w:id="0"/>
    </w:p>
    <w:sectPr w:rsidR="007A3CB1" w:rsidRPr="00F34F3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5FA" w:rsidRDefault="009A45FA" w:rsidP="00F22986">
      <w:pPr>
        <w:spacing w:after="0" w:line="240" w:lineRule="auto"/>
      </w:pPr>
      <w:r>
        <w:separator/>
      </w:r>
    </w:p>
  </w:endnote>
  <w:endnote w:type="continuationSeparator" w:id="0">
    <w:p w:rsidR="009A45FA" w:rsidRDefault="009A45FA" w:rsidP="00F22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986" w:rsidRDefault="00F22986" w:rsidP="00F22986">
    <w:pPr>
      <w:pStyle w:val="Rodap"/>
    </w:pPr>
  </w:p>
  <w:p w:rsidR="00F22986" w:rsidRPr="00F22986" w:rsidRDefault="00F22986" w:rsidP="00F22986">
    <w:pPr>
      <w:tabs>
        <w:tab w:val="center" w:pos="4513"/>
        <w:tab w:val="right" w:pos="9026"/>
      </w:tabs>
      <w:spacing w:after="0" w:line="240" w:lineRule="auto"/>
      <w:jc w:val="center"/>
      <w:rPr>
        <w:rFonts w:asciiTheme="majorHAnsi" w:hAnsiTheme="majorHAnsi"/>
      </w:rPr>
    </w:pPr>
    <w:r w:rsidRPr="00F22986">
      <w:rPr>
        <w:rFonts w:asciiTheme="majorHAnsi" w:hAnsiTheme="majorHAnsi"/>
      </w:rPr>
      <w:t xml:space="preserve">Secretaria de Obras – SMO.                                                                                                                                               </w:t>
    </w:r>
    <w:proofErr w:type="spellStart"/>
    <w:r w:rsidRPr="00F22986">
      <w:rPr>
        <w:rFonts w:asciiTheme="majorHAnsi" w:hAnsiTheme="majorHAnsi"/>
      </w:rPr>
      <w:t>End</w:t>
    </w:r>
    <w:proofErr w:type="spellEnd"/>
    <w:r w:rsidRPr="00F22986">
      <w:rPr>
        <w:rFonts w:asciiTheme="majorHAnsi" w:hAnsiTheme="majorHAnsi"/>
      </w:rPr>
      <w:t xml:space="preserve">: Av. Jornalista Rogério Coelho Neto – S/n. – Centro - Niterói – Caminho Niemeyer                                   </w:t>
    </w:r>
    <w:hyperlink r:id="rId1" w:history="1">
      <w:r w:rsidRPr="00F22986">
        <w:rPr>
          <w:rFonts w:asciiTheme="majorHAnsi" w:hAnsiTheme="majorHAnsi"/>
          <w:color w:val="0000FF" w:themeColor="hyperlink"/>
          <w:u w:val="single"/>
        </w:rPr>
        <w:t>Subsec.obras@outlook.com</w:t>
      </w:r>
    </w:hyperlink>
    <w:r w:rsidRPr="00F22986">
      <w:rPr>
        <w:rFonts w:asciiTheme="majorHAnsi" w:hAnsiTheme="majorHAnsi"/>
      </w:rPr>
      <w:t xml:space="preserve"> – </w:t>
    </w:r>
    <w:hyperlink r:id="rId2" w:history="1">
      <w:r w:rsidRPr="00F22986">
        <w:rPr>
          <w:rFonts w:asciiTheme="majorHAnsi" w:hAnsiTheme="majorHAnsi"/>
          <w:color w:val="0000FF" w:themeColor="hyperlink"/>
          <w:u w:val="single"/>
        </w:rPr>
        <w:t>Tel:2719-1273</w:t>
      </w:r>
    </w:hyperlink>
    <w:r w:rsidRPr="00F22986">
      <w:rPr>
        <w:rFonts w:asciiTheme="majorHAnsi" w:hAnsiTheme="majorHAnsi"/>
      </w:rPr>
      <w:t xml:space="preserve"> – Cel:96515-9319</w:t>
    </w:r>
  </w:p>
  <w:p w:rsidR="00F22986" w:rsidRPr="00F22986" w:rsidRDefault="00F22986" w:rsidP="00F2298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5FA" w:rsidRDefault="009A45FA" w:rsidP="00F22986">
      <w:pPr>
        <w:spacing w:after="0" w:line="240" w:lineRule="auto"/>
      </w:pPr>
      <w:r>
        <w:separator/>
      </w:r>
    </w:p>
  </w:footnote>
  <w:footnote w:type="continuationSeparator" w:id="0">
    <w:p w:rsidR="009A45FA" w:rsidRDefault="009A45FA" w:rsidP="00F22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986" w:rsidRDefault="00F22986" w:rsidP="00F2298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F6F8588" wp14:editId="5462A412">
          <wp:extent cx="2687541" cy="845071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e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2034" cy="846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F1034"/>
    <w:multiLevelType w:val="hybridMultilevel"/>
    <w:tmpl w:val="157EF9CC"/>
    <w:lvl w:ilvl="0" w:tplc="6C7407F8">
      <w:start w:val="3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1B164F5"/>
    <w:multiLevelType w:val="hybridMultilevel"/>
    <w:tmpl w:val="4FF608DE"/>
    <w:lvl w:ilvl="0" w:tplc="0B365228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810F0"/>
    <w:multiLevelType w:val="hybridMultilevel"/>
    <w:tmpl w:val="C608C69A"/>
    <w:lvl w:ilvl="0" w:tplc="A278565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DB"/>
    <w:rsid w:val="00153653"/>
    <w:rsid w:val="001D2BE5"/>
    <w:rsid w:val="001D7F77"/>
    <w:rsid w:val="00225CC5"/>
    <w:rsid w:val="00330D77"/>
    <w:rsid w:val="00556D6E"/>
    <w:rsid w:val="006759B0"/>
    <w:rsid w:val="007A3CB1"/>
    <w:rsid w:val="007B5969"/>
    <w:rsid w:val="008668A8"/>
    <w:rsid w:val="008C0D2D"/>
    <w:rsid w:val="009A45FA"/>
    <w:rsid w:val="00AF7F20"/>
    <w:rsid w:val="00BE57DB"/>
    <w:rsid w:val="00E46A18"/>
    <w:rsid w:val="00E61D98"/>
    <w:rsid w:val="00F22986"/>
    <w:rsid w:val="00F3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46399"/>
  <w15:docId w15:val="{4463C9E4-6949-4B33-97BD-CAA8A253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57D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229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2986"/>
  </w:style>
  <w:style w:type="paragraph" w:styleId="Rodap">
    <w:name w:val="footer"/>
    <w:basedOn w:val="Normal"/>
    <w:link w:val="RodapChar"/>
    <w:uiPriority w:val="99"/>
    <w:unhideWhenUsed/>
    <w:rsid w:val="00F229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2986"/>
  </w:style>
  <w:style w:type="paragraph" w:styleId="Textodebalo">
    <w:name w:val="Balloon Text"/>
    <w:basedOn w:val="Normal"/>
    <w:link w:val="TextodebaloChar"/>
    <w:uiPriority w:val="99"/>
    <w:semiHidden/>
    <w:unhideWhenUsed/>
    <w:rsid w:val="00F22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2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2719-1273" TargetMode="External"/><Relationship Id="rId1" Type="http://schemas.openxmlformats.org/officeDocument/2006/relationships/hyperlink" Target="mailto:Subsec.obras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530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TI01</dc:creator>
  <cp:lastModifiedBy>Concyr Formiga Bernardes</cp:lastModifiedBy>
  <cp:revision>3</cp:revision>
  <cp:lastPrinted>2021-06-08T12:43:00Z</cp:lastPrinted>
  <dcterms:created xsi:type="dcterms:W3CDTF">2021-06-08T14:19:00Z</dcterms:created>
  <dcterms:modified xsi:type="dcterms:W3CDTF">2021-06-08T14:27:00Z</dcterms:modified>
</cp:coreProperties>
</file>